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626F">
        <w:rPr>
          <w:rFonts w:ascii="Times New Roman" w:hAnsi="Times New Roman" w:cs="Times New Roman"/>
          <w:b/>
          <w:bCs/>
          <w:sz w:val="28"/>
          <w:szCs w:val="28"/>
        </w:rPr>
        <w:t>ДИФФЕРЕНЦИАЛЬНО ДИАГНОСТИЧЕСКИЙ ОПРОСНИК (ДДО; Е.А.КЛИМОВ)</w:t>
      </w: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Шкалы: </w:t>
      </w:r>
      <w:r w:rsidRPr="0030626F">
        <w:rPr>
          <w:rFonts w:ascii="Times New Roman" w:hAnsi="Times New Roman" w:cs="Times New Roman"/>
          <w:sz w:val="28"/>
          <w:szCs w:val="28"/>
        </w:rPr>
        <w:t>типы профессий - человек-человек, человек-техника, человек-знаковая система, человек-художественный образ, человек-природа Назначение теста</w:t>
      </w:r>
    </w:p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НАЗНАЧЕНИЕ ТЕСТА</w:t>
      </w:r>
    </w:p>
    <w:p w:rsid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sz w:val="28"/>
          <w:szCs w:val="28"/>
        </w:rPr>
        <w:t xml:space="preserve">Методика предназначена для отбора на различные типы профессий в соответствии с классификацией типов профессий </w:t>
      </w:r>
      <w:proofErr w:type="spellStart"/>
      <w:r w:rsidRPr="0030626F">
        <w:rPr>
          <w:rFonts w:ascii="Times New Roman" w:hAnsi="Times New Roman" w:cs="Times New Roman"/>
          <w:sz w:val="28"/>
          <w:szCs w:val="28"/>
        </w:rPr>
        <w:t>Е.А.Климова</w:t>
      </w:r>
      <w:proofErr w:type="spellEnd"/>
      <w:r w:rsidRPr="0030626F">
        <w:rPr>
          <w:rFonts w:ascii="Times New Roman" w:hAnsi="Times New Roman" w:cs="Times New Roman"/>
          <w:sz w:val="28"/>
          <w:szCs w:val="28"/>
        </w:rPr>
        <w:t>. Можно использовать при профориентации подростков и взрослых.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 + 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Возможно использование методики индивидуально и в группе.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Инструкция к тесту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</w:p>
    <w:p w:rsid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</w:p>
    <w:p w:rsid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4.95pt;height:75.35pt" o:ole="">
            <v:imagedata r:id="rId5" o:title=""/>
          </v:shape>
          <w:control r:id="rId6" w:name="DefaultOcxName" w:shapeid="_x0000_i1026"/>
        </w:object>
      </w:r>
    </w:p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048"/>
      </w:tblGrid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1а. 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1б. Обслуживать машины, приборы (следить, регулировать)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2а. Помогать больным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2б. Составлять таблицы, схемы, программы для вычислительных машин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3б. Следить за состоянием, развитием растений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4а. Обрабатывать материалы (дерево, ткань, металл, пластмассу и т.п.)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4б. Доводить Товары до потребителя, рекламировать, продавать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5а. Обсуждать научно-популярные книги,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5б. Обсуждать художественные книги (или пьесы, концерты)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6а. Выращивать молодняк (животных какой-либо породы)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7а. Копировать рисунки, изображения (или настраивать музыкальные инструменты)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9б. Искать и исправлять ошибки в текстах, таблицах, рисунках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10а. Лечить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10б. Выполнять вычисления, расчеты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11а. Выводить новые сорта растений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 xml:space="preserve">12а. Разбирать споры, ссоры между людьми, убеждать, разъяснять,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наказывать, поощрять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  12б. Разбираться в чертежах, схемах, таблицах (проверять, уточнять, </w:t>
            </w: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в порядок)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13а. Наблюдать, изучать работу кружков художественной самодеятельности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13б. Наблюдать, изучать жизнь микробов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br/>
              <w:t>14а. Обслуживать, налаживать медицинские приборы, аппараты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14б. Оказывать людям медицинскую помощь при ранениях, ушибах, ожогах и т.п.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156. Художественно описывать, изображать события (наблюдаемые и представляемые)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16а. Делать лабораторные анализы в больнице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16б. Принимать, осматривать больных, беседовать с ними, назначать лечение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17б. Осуществлять монтаж или сборку машин, приборов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18б. Играть на сцене, принимать участие в концертах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19а. Изготовлять по чертежам детали, изделия (машины, одежду), строить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19б. Заниматься черчением, копировать чертежи, карты</w:t>
            </w:r>
          </w:p>
        </w:tc>
      </w:tr>
      <w:tr w:rsidR="0030626F" w:rsidRPr="0030626F" w:rsidTr="003062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br/>
              <w:t>20а. Вести борьбу с болезнями растений, с вредителями леса, сада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626F" w:rsidRPr="0030626F" w:rsidRDefault="0030626F" w:rsidP="0030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26F">
              <w:rPr>
                <w:rFonts w:ascii="Times New Roman" w:hAnsi="Times New Roman" w:cs="Times New Roman"/>
                <w:sz w:val="28"/>
                <w:szCs w:val="28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sz w:val="28"/>
          <w:szCs w:val="28"/>
        </w:rPr>
        <w:t> </w:t>
      </w:r>
    </w:p>
    <w:p w:rsidR="0030626F" w:rsidRPr="0030626F" w:rsidRDefault="0030626F" w:rsidP="00306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 РЕЗУЛЬТАТОВ ТЕСТА</w:t>
      </w:r>
    </w:p>
    <w:p w:rsidR="0030626F" w:rsidRPr="0030626F" w:rsidRDefault="0030626F" w:rsidP="0030626F">
      <w:pPr>
        <w:rPr>
          <w:rFonts w:ascii="Times New Roman" w:hAnsi="Times New Roman" w:cs="Times New Roman"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Ключ к тесту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br/>
        <w:t>Типы профессий                                       Номера вопросов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Человек-природа </w:t>
      </w:r>
      <w:r w:rsidRPr="0030626F">
        <w:rPr>
          <w:rFonts w:ascii="Times New Roman" w:hAnsi="Times New Roman" w:cs="Times New Roman"/>
          <w:sz w:val="28"/>
          <w:szCs w:val="28"/>
        </w:rPr>
        <w:t>                       1а, 3б, 6а, 10а, 11а, 13б, 16а, 20а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Человек-техника  </w:t>
      </w:r>
      <w:r w:rsidRPr="0030626F">
        <w:rPr>
          <w:rFonts w:ascii="Times New Roman" w:hAnsi="Times New Roman" w:cs="Times New Roman"/>
          <w:sz w:val="28"/>
          <w:szCs w:val="28"/>
        </w:rPr>
        <w:t>                       1б, 4а, 7б, 9а, 11б, 14а, 17б, 19а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Человек-человек  </w:t>
      </w:r>
      <w:r w:rsidRPr="0030626F">
        <w:rPr>
          <w:rFonts w:ascii="Times New Roman" w:hAnsi="Times New Roman" w:cs="Times New Roman"/>
          <w:sz w:val="28"/>
          <w:szCs w:val="28"/>
        </w:rPr>
        <w:t>                       2а, 4б, 6б, 8а, 12а, 14б, 16б, 18а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Человек-знаковая система </w:t>
      </w:r>
      <w:r w:rsidRPr="0030626F">
        <w:rPr>
          <w:rFonts w:ascii="Times New Roman" w:hAnsi="Times New Roman" w:cs="Times New Roman"/>
          <w:sz w:val="28"/>
          <w:szCs w:val="28"/>
        </w:rPr>
        <w:t>         2б, 5а, 9б, 10б, 12б,15а, 19б, 20б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Человек-художественный образ</w:t>
      </w:r>
      <w:r w:rsidRPr="0030626F">
        <w:rPr>
          <w:rFonts w:ascii="Times New Roman" w:hAnsi="Times New Roman" w:cs="Times New Roman"/>
          <w:sz w:val="28"/>
          <w:szCs w:val="28"/>
        </w:rPr>
        <w:t> 3а, 5б, 7а, 8б, 13а, 15б, 17а, 18б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За каждое совпадение с ключом начисляется один балл.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 теста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человек–природа</w:t>
      </w:r>
      <w:r w:rsidRPr="0030626F">
        <w:rPr>
          <w:rFonts w:ascii="Times New Roman" w:hAnsi="Times New Roman" w:cs="Times New Roman"/>
          <w:sz w:val="28"/>
          <w:szCs w:val="28"/>
        </w:rPr>
        <w:t>» – все профессии, связанные с растениеводством, животноводством и лесным хозяйством;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человек–техника</w:t>
      </w:r>
      <w:r w:rsidRPr="0030626F">
        <w:rPr>
          <w:rFonts w:ascii="Times New Roman" w:hAnsi="Times New Roman" w:cs="Times New Roman"/>
          <w:sz w:val="28"/>
          <w:szCs w:val="28"/>
        </w:rPr>
        <w:t>» –все технические профессии;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человек–человек</w:t>
      </w:r>
      <w:r w:rsidRPr="0030626F">
        <w:rPr>
          <w:rFonts w:ascii="Times New Roman" w:hAnsi="Times New Roman" w:cs="Times New Roman"/>
          <w:sz w:val="28"/>
          <w:szCs w:val="28"/>
        </w:rPr>
        <w:t>» –все профессии, связанные с обслуживанием людей, с общением;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человек–знак</w:t>
      </w:r>
      <w:r w:rsidRPr="0030626F">
        <w:rPr>
          <w:rFonts w:ascii="Times New Roman" w:hAnsi="Times New Roman" w:cs="Times New Roman"/>
          <w:sz w:val="28"/>
          <w:szCs w:val="28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«</w:t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человек–художественный обра</w:t>
      </w:r>
      <w:r w:rsidRPr="0030626F">
        <w:rPr>
          <w:rFonts w:ascii="Times New Roman" w:hAnsi="Times New Roman" w:cs="Times New Roman"/>
          <w:sz w:val="28"/>
          <w:szCs w:val="28"/>
        </w:rPr>
        <w:t>з» –все творческие специальности.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Краткое описание типов профессий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I. «Человек-природа»</w:t>
      </w:r>
      <w:r w:rsidRPr="0030626F">
        <w:rPr>
          <w:rFonts w:ascii="Times New Roman" w:hAnsi="Times New Roman" w:cs="Times New Roman"/>
          <w:sz w:val="28"/>
          <w:szCs w:val="28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природа» являются: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животные, условия их роста, жизни;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растения, условия их произрастания.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Специалистам в этой области приходится выполнять следующие виды деятельности: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30626F">
        <w:rPr>
          <w:rFonts w:ascii="Times New Roman" w:hAnsi="Times New Roman" w:cs="Times New Roman"/>
          <w:sz w:val="28"/>
          <w:szCs w:val="28"/>
        </w:rPr>
        <w:t>фитопатолог</w:t>
      </w:r>
      <w:proofErr w:type="spellEnd"/>
      <w:r w:rsidRPr="0030626F">
        <w:rPr>
          <w:rFonts w:ascii="Times New Roman" w:hAnsi="Times New Roman" w:cs="Times New Roman"/>
          <w:sz w:val="28"/>
          <w:szCs w:val="28"/>
        </w:rPr>
        <w:t>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выращивать растения, ухаживать за животными (лесовод, полевод, цветовод, овощевод, птицевод, животновод, садовод, пчеловод);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проводить профилактику заболеваний растений и животных (ветеринар, врач карантинной службы).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«человек-природа»: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II. «Человек-техника».</w:t>
      </w:r>
      <w:r w:rsidRPr="0030626F">
        <w:rPr>
          <w:rFonts w:ascii="Times New Roman" w:hAnsi="Times New Roman" w:cs="Times New Roman"/>
          <w:sz w:val="28"/>
          <w:szCs w:val="28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техника» являются: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технические объекты (машины, механизмы);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материалы, виды энергии.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Специалистам в этой области приходится выполнять следующие виды деятельности: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 Из отдельных узлов, деталей собирают машины, механизмы, приборы, регулируют и налаживают их);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эксплуатация технических устройств (специалисты работают на станках, управляют транспортом, автоматическими системами);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«человек-техника»: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хорошая координация движений;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точное зрительное, слуховое, вибрационное и кинестетическое восприятие;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развитое техническое и творческое мышление и воображение;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умение переключать и концентрировать внимание;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наблюдательность.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III. «Человек-знаковая система».</w:t>
      </w:r>
      <w:r w:rsidRPr="0030626F">
        <w:rPr>
          <w:rFonts w:ascii="Times New Roman" w:hAnsi="Times New Roman" w:cs="Times New Roman"/>
          <w:sz w:val="28"/>
          <w:szCs w:val="28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</w:t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t>заниматься программированием, экономикой или статистикой и т. п., то знакомьтесь с профессиями типа «человек -знаковая система». Большинство профессий этого типа связано с переработкой информации.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знаковая система» являются: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тексты на родном или иностранном языках (редактор, корректор, машинистка, делопроизводитель, телеграфист, наборщик);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цифры, формулы, таблицы (программист, оператор ЗВМ, экономист, бухгалтер, статистик);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чертежи, схемы, карты (конструктор, инженер-технолог, чертежник, копировальщик, штурман, геодезист);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звуковые сигналы (радист, стенографист, телефонист, звукооператор).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«человек-знаковая система»: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хорошая оперативная и механическая память;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к длительной концентрации внимания на отвлеченном (знаковом) материале;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хорошее распределение и переключение внимания;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точность восприятия, умение видеть то, что стоит за условными знаками;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усидчивость, терпение;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логическое мышление.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IV. «Человек-художественный образ».</w:t>
      </w:r>
      <w:r w:rsidRPr="0030626F">
        <w:rPr>
          <w:rFonts w:ascii="Times New Roman" w:hAnsi="Times New Roman" w:cs="Times New Roman"/>
          <w:sz w:val="28"/>
          <w:szCs w:val="28"/>
        </w:rPr>
        <w:t>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знаковая система» является: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художественный образ, способы его построения.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Специалистам в этой области приходится выполнять следующие виды деятельности: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размножение художественных произведений в массовом производстве (мастер по росписи фарфора, шлифовщик по камню и хрусталю, маляр, печатник).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lastRenderedPageBreak/>
        <w:t>Психологические требования профессий «человек-художественный образ»: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художественные способности; развитое зрительное восприятие;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наблюдательность, зрительная память; наглядно-образное мышление; творческое воображение;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знание психологических законов эмоционального воздействия на людей.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b/>
          <w:bCs/>
          <w:sz w:val="28"/>
          <w:szCs w:val="28"/>
        </w:rPr>
        <w:t>V. «Человек-человек».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 xml:space="preserve">Предметом труда для представителей большинства профессий типа «человек </w:t>
      </w:r>
      <w:proofErr w:type="spellStart"/>
      <w:r w:rsidRPr="0030626F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30626F">
        <w:rPr>
          <w:rFonts w:ascii="Times New Roman" w:hAnsi="Times New Roman" w:cs="Times New Roman"/>
          <w:sz w:val="28"/>
          <w:szCs w:val="28"/>
        </w:rPr>
        <w:t>» являются: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люди.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Специалистам в этой области приходится выполнять следующие виды деятельности: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воспитание, обучение людей (воспитатель, учитель, спортивный тренер);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медицинское обслуживание (врач, фельдшер, медсестра, няня);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бытовое обслуживание (продавец, парикмахер, официант, вахтер);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информационное обслуживание (библиотекарь, экскурсовод, лектор);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защита общества и государства (юрист, милиционер, инспектор, военнослужащий).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«человек-человек»: </w:t>
      </w:r>
      <w:r w:rsidRPr="0030626F">
        <w:rPr>
          <w:rFonts w:ascii="Times New Roman" w:hAnsi="Times New Roman" w:cs="Times New Roman"/>
          <w:sz w:val="28"/>
          <w:szCs w:val="28"/>
        </w:rPr>
        <w:br/>
      </w:r>
      <w:r w:rsidRPr="0030626F">
        <w:rPr>
          <w:rFonts w:ascii="Times New Roman" w:hAnsi="Times New Roman" w:cs="Times New Roman"/>
          <w:sz w:val="28"/>
          <w:szCs w:val="28"/>
        </w:rPr>
        <w:br/>
        <w:t>• стремление к общению, умение легко вступать в контакт с незнакомыми людьми;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устойчивое хорошее самочувствие при работе с людьми;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доброжелательность, отзывчивость;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выдержка;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умение сдерживать эмоции;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мысленно ставить себя на место другого человека, умение слушать, учитывать мнение другого человека;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способность владеть речью, мимикой, жестами;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развитая речь, способность находить общий язык с разными людьми; </w:t>
      </w:r>
      <w:r w:rsidRPr="0030626F">
        <w:rPr>
          <w:rFonts w:ascii="Times New Roman" w:hAnsi="Times New Roman" w:cs="Times New Roman"/>
          <w:sz w:val="28"/>
          <w:szCs w:val="28"/>
        </w:rPr>
        <w:br/>
        <w:t>• умение убеждать людей;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аккуратность, пунктуальность, собранность; </w:t>
      </w:r>
      <w:r w:rsidRPr="0030626F">
        <w:rPr>
          <w:rFonts w:ascii="Times New Roman" w:hAnsi="Times New Roman" w:cs="Times New Roman"/>
          <w:sz w:val="28"/>
          <w:szCs w:val="28"/>
        </w:rPr>
        <w:br/>
        <w:t>• знание психологии людей. </w:t>
      </w:r>
    </w:p>
    <w:p w:rsidR="00405A97" w:rsidRDefault="00405A97"/>
    <w:sectPr w:rsidR="00405A97" w:rsidSect="00306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6F"/>
    <w:rsid w:val="00150444"/>
    <w:rsid w:val="0030626F"/>
    <w:rsid w:val="00357B49"/>
    <w:rsid w:val="004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Олейникова </cp:lastModifiedBy>
  <cp:revision>4</cp:revision>
  <dcterms:created xsi:type="dcterms:W3CDTF">2023-08-23T05:31:00Z</dcterms:created>
  <dcterms:modified xsi:type="dcterms:W3CDTF">2023-08-23T05:32:00Z</dcterms:modified>
</cp:coreProperties>
</file>